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28A6" w14:textId="3EAD3DB1" w:rsidR="001A1962" w:rsidRDefault="002A5EE6" w:rsidP="002A5EE6">
      <w:pPr>
        <w:jc w:val="center"/>
        <w:rPr>
          <w:b/>
          <w:bCs/>
          <w:sz w:val="28"/>
          <w:szCs w:val="28"/>
          <w:u w:val="single"/>
        </w:rPr>
      </w:pPr>
      <w:r w:rsidRPr="002A5EE6">
        <w:rPr>
          <w:b/>
          <w:bCs/>
          <w:sz w:val="28"/>
          <w:szCs w:val="28"/>
          <w:u w:val="single"/>
        </w:rPr>
        <w:t>HANDICAPRÅDETS HØRING VEDR. LØSNING, SÅ BUDGETRAMMEN OVERHOLDES – BUDGET 2022</w:t>
      </w:r>
    </w:p>
    <w:p w14:paraId="172479EF" w14:textId="6D667600" w:rsidR="002A5EE6" w:rsidRDefault="002A5EE6" w:rsidP="002A5EE6">
      <w:pPr>
        <w:jc w:val="center"/>
        <w:rPr>
          <w:b/>
          <w:bCs/>
          <w:sz w:val="28"/>
          <w:szCs w:val="28"/>
          <w:u w:val="single"/>
        </w:rPr>
      </w:pPr>
    </w:p>
    <w:p w14:paraId="0EC9D657" w14:textId="1D09B323" w:rsidR="002A5EE6" w:rsidRPr="00B0764B" w:rsidRDefault="00B0764B" w:rsidP="00B0764B">
      <w:pPr>
        <w:rPr>
          <w:sz w:val="28"/>
          <w:szCs w:val="28"/>
        </w:rPr>
      </w:pPr>
      <w:r>
        <w:rPr>
          <w:sz w:val="28"/>
          <w:szCs w:val="28"/>
        </w:rPr>
        <w:t xml:space="preserve">Handicaprådet har bemærket, at </w:t>
      </w:r>
      <w:r w:rsidR="000E4315">
        <w:rPr>
          <w:sz w:val="28"/>
          <w:szCs w:val="28"/>
        </w:rPr>
        <w:t xml:space="preserve">der ved flere af forslagene påpeges, at </w:t>
      </w:r>
      <w:r w:rsidR="00DC5D08">
        <w:rPr>
          <w:sz w:val="28"/>
          <w:szCs w:val="28"/>
        </w:rPr>
        <w:t xml:space="preserve">forslaget kan opleves af borgerne som en serviceforringelse. Det </w:t>
      </w:r>
      <w:r w:rsidR="0050706F">
        <w:rPr>
          <w:sz w:val="28"/>
          <w:szCs w:val="28"/>
        </w:rPr>
        <w:t xml:space="preserve">er klar tale, som vi kan forholde os til. </w:t>
      </w:r>
      <w:r w:rsidR="00FF2291">
        <w:rPr>
          <w:sz w:val="28"/>
          <w:szCs w:val="28"/>
        </w:rPr>
        <w:t>Forandring kan alene for nogen borgere opleves som en serviceforringelse, men vi læser også, at der faktisk er lagt op til serviceforringelser</w:t>
      </w:r>
      <w:r w:rsidR="004706DF">
        <w:rPr>
          <w:sz w:val="28"/>
          <w:szCs w:val="28"/>
        </w:rPr>
        <w:t xml:space="preserve"> i flere af forslagene og det må vi selvfølgelig beklage. Vi har med meget sårbare mennesker at gøre</w:t>
      </w:r>
      <w:r w:rsidR="00956078">
        <w:rPr>
          <w:sz w:val="28"/>
          <w:szCs w:val="28"/>
        </w:rPr>
        <w:t xml:space="preserve">, hvis livskvalitet afhænger af den hjælp de kan modtage. Det ville være </w:t>
      </w:r>
      <w:r w:rsidR="00404494">
        <w:rPr>
          <w:sz w:val="28"/>
          <w:szCs w:val="28"/>
        </w:rPr>
        <w:t>betrykkende for os som Handicapråd</w:t>
      </w:r>
      <w:r w:rsidR="00857D86">
        <w:rPr>
          <w:sz w:val="28"/>
          <w:szCs w:val="28"/>
        </w:rPr>
        <w:t>,</w:t>
      </w:r>
      <w:r w:rsidR="00404494">
        <w:rPr>
          <w:sz w:val="28"/>
          <w:szCs w:val="28"/>
        </w:rPr>
        <w:t xml:space="preserve"> om de mange forslag til</w:t>
      </w:r>
      <w:r w:rsidR="007C5A2C">
        <w:rPr>
          <w:sz w:val="28"/>
          <w:szCs w:val="28"/>
        </w:rPr>
        <w:t xml:space="preserve"> effektivisering snart kunne mærkes</w:t>
      </w:r>
      <w:r w:rsidR="00CC1965">
        <w:rPr>
          <w:sz w:val="28"/>
          <w:szCs w:val="28"/>
        </w:rPr>
        <w:t>.</w:t>
      </w:r>
    </w:p>
    <w:p w14:paraId="0D50B8ED" w14:textId="20B1BC41" w:rsidR="002A5EE6" w:rsidRDefault="002A5EE6" w:rsidP="002A5EE6">
      <w:pPr>
        <w:rPr>
          <w:b/>
          <w:bCs/>
          <w:sz w:val="28"/>
          <w:szCs w:val="28"/>
        </w:rPr>
      </w:pPr>
      <w:r>
        <w:rPr>
          <w:b/>
          <w:bCs/>
          <w:sz w:val="28"/>
          <w:szCs w:val="28"/>
        </w:rPr>
        <w:t>Forslag nr.: SIOU – 1</w:t>
      </w:r>
    </w:p>
    <w:p w14:paraId="1A4B63CF" w14:textId="1C412019" w:rsidR="002A5EE6" w:rsidRDefault="002A5EE6" w:rsidP="002A5EE6">
      <w:r w:rsidRPr="00172101">
        <w:rPr>
          <w:b/>
          <w:bCs/>
        </w:rPr>
        <w:t>Efterværn</w:t>
      </w:r>
      <w:r>
        <w:t xml:space="preserve"> er en meget vigtig del af et godt resultat efter en anbringelse. Det er vanskeligt at forestille sig en almindelig familie med en 18</w:t>
      </w:r>
      <w:r w:rsidR="00857D86">
        <w:t>-</w:t>
      </w:r>
      <w:r>
        <w:t>årig ung søn eller datter</w:t>
      </w:r>
      <w:r w:rsidR="00172101">
        <w:t xml:space="preserve"> efter fødselsdagen kappe</w:t>
      </w:r>
      <w:r w:rsidR="00857D86">
        <w:t>r</w:t>
      </w:r>
      <w:r w:rsidR="00172101">
        <w:t xml:space="preserve"> al samvær og omsorg for den unge</w:t>
      </w:r>
      <w:r w:rsidR="00857D86">
        <w:t>.</w:t>
      </w:r>
      <w:r w:rsidR="00172101">
        <w:t xml:space="preserve"> – </w:t>
      </w:r>
      <w:r w:rsidR="00857D86">
        <w:t>F</w:t>
      </w:r>
      <w:r w:rsidR="00172101">
        <w:t>or anbragte unge er virkeligheden, at de ikke længere kan være i det tilbud</w:t>
      </w:r>
      <w:r w:rsidR="00857D86">
        <w:t>,</w:t>
      </w:r>
      <w:r w:rsidR="00172101">
        <w:t xml:space="preserve"> de var i dagen før deres fødselsdag. Derfor er efterværn så vigtig en foranstaltning for et godt voksenliv for anbragte unge. Derfor bør man kigge på om efterværnet virker og så justere, der hvor det ikke virker. Det giver et bedre liv for unge anbragte, et liv som gerne skal give positive livsbetingelser fremadrettet. – Så et dårligt sted at spare.</w:t>
      </w:r>
    </w:p>
    <w:p w14:paraId="20EBD8DD" w14:textId="073A2AF2" w:rsidR="006B28DE" w:rsidRPr="00B0764B" w:rsidRDefault="00172101" w:rsidP="002A5EE6">
      <w:r>
        <w:rPr>
          <w:b/>
          <w:bCs/>
        </w:rPr>
        <w:t>Tabt arbejdsfortjeneste</w:t>
      </w:r>
      <w:r w:rsidR="006B28DE">
        <w:rPr>
          <w:b/>
          <w:bCs/>
        </w:rPr>
        <w:t xml:space="preserve">: </w:t>
      </w:r>
      <w:r w:rsidR="006B28DE">
        <w:t>Selvfølgelig skal reglerne følges, men man bør også kigge på</w:t>
      </w:r>
      <w:r w:rsidR="00857D86">
        <w:t>,</w:t>
      </w:r>
      <w:r w:rsidR="006B28DE">
        <w:t xml:space="preserve"> hvorfor familier må anmode om tabt arbejdsfortjeneste. – Er der rammer omkring barnet, som gør det vanskeligt at få hverdagen til at fungere, f.eks. skoletilbud som ikke fungerer?</w:t>
      </w:r>
    </w:p>
    <w:p w14:paraId="578096B9" w14:textId="7B231158" w:rsidR="006B28DE" w:rsidRDefault="006B28DE" w:rsidP="002A5EE6">
      <w:pPr>
        <w:rPr>
          <w:b/>
          <w:bCs/>
        </w:rPr>
      </w:pPr>
    </w:p>
    <w:p w14:paraId="0B5D4A84" w14:textId="78728902" w:rsidR="006B28DE" w:rsidRDefault="00B534DF" w:rsidP="002A5EE6">
      <w:pPr>
        <w:rPr>
          <w:b/>
          <w:bCs/>
          <w:sz w:val="28"/>
          <w:szCs w:val="28"/>
        </w:rPr>
      </w:pPr>
      <w:r>
        <w:rPr>
          <w:b/>
          <w:bCs/>
          <w:sz w:val="28"/>
          <w:szCs w:val="28"/>
        </w:rPr>
        <w:t>Forslag nr.: SIOU – 3</w:t>
      </w:r>
    </w:p>
    <w:p w14:paraId="522A40A3" w14:textId="071A8D31" w:rsidR="00B534DF" w:rsidRDefault="00B534DF" w:rsidP="002A5EE6">
      <w:r>
        <w:t>Handicaprådet kan ikke af fremsendte og ud fra vores viden udtale os om konsekvenserne af nedlæggelse af tilbuddet.</w:t>
      </w:r>
    </w:p>
    <w:p w14:paraId="20A735D1" w14:textId="77777777" w:rsidR="000C7600" w:rsidRDefault="000C7600" w:rsidP="002A5EE6"/>
    <w:p w14:paraId="0EA01A41" w14:textId="6E3E1CB6" w:rsidR="00B534DF" w:rsidRDefault="00B534DF" w:rsidP="002A5EE6">
      <w:pPr>
        <w:rPr>
          <w:b/>
          <w:bCs/>
          <w:sz w:val="28"/>
          <w:szCs w:val="28"/>
        </w:rPr>
      </w:pPr>
      <w:r>
        <w:rPr>
          <w:b/>
          <w:bCs/>
          <w:sz w:val="28"/>
          <w:szCs w:val="28"/>
        </w:rPr>
        <w:t xml:space="preserve">Forslag nr.: SIOU </w:t>
      </w:r>
      <w:r w:rsidR="00C02DB6">
        <w:rPr>
          <w:b/>
          <w:bCs/>
          <w:sz w:val="28"/>
          <w:szCs w:val="28"/>
        </w:rPr>
        <w:t>–</w:t>
      </w:r>
      <w:r>
        <w:rPr>
          <w:b/>
          <w:bCs/>
          <w:sz w:val="28"/>
          <w:szCs w:val="28"/>
        </w:rPr>
        <w:t xml:space="preserve"> 4</w:t>
      </w:r>
    </w:p>
    <w:p w14:paraId="46C775F4" w14:textId="43608F7A" w:rsidR="00C02DB6" w:rsidRDefault="00C02DB6" w:rsidP="002A5EE6">
      <w:r w:rsidRPr="00C475C6">
        <w:rPr>
          <w:b/>
          <w:bCs/>
        </w:rPr>
        <w:t>Servicelovens § 104</w:t>
      </w:r>
      <w:r>
        <w:t xml:space="preserve"> er et </w:t>
      </w:r>
      <w:r>
        <w:rPr>
          <w:b/>
          <w:bCs/>
        </w:rPr>
        <w:t>skal tilbud</w:t>
      </w:r>
      <w:r>
        <w:t>, som retter sit mod borgere med allerstørst hjælpebehov. For mange af disse borgere handler det ikke om Rehabili</w:t>
      </w:r>
      <w:r w:rsidR="00C475C6">
        <w:t>t</w:t>
      </w:r>
      <w:r>
        <w:t xml:space="preserve">ering, </w:t>
      </w:r>
      <w:r w:rsidR="00C475C6">
        <w:t>men om vedligehold af eksisterende ressourcer. Derfor anbefaler Handicaprådet, at det tydeliggøres hvordan og over for hvem man vil lave ændringer.</w:t>
      </w:r>
    </w:p>
    <w:p w14:paraId="6A6D0F03" w14:textId="09790ED1" w:rsidR="00C475C6" w:rsidRDefault="00C475C6" w:rsidP="002A5EE6">
      <w:r>
        <w:rPr>
          <w:b/>
          <w:bCs/>
        </w:rPr>
        <w:t xml:space="preserve">Servicelovens § 82a, </w:t>
      </w:r>
      <w:r>
        <w:t xml:space="preserve">Handicaprådet har tidligere haft dette forslag til høring. – Når der ikke er </w:t>
      </w:r>
      <w:r w:rsidR="000C7600">
        <w:t>sket ændringer, skyldes det sandsynligvis Corona, hvor gruppe tilbud har været udelukket, men vi må som tidligere pointere, at der er borgere</w:t>
      </w:r>
      <w:r w:rsidR="00857D86">
        <w:t>,</w:t>
      </w:r>
      <w:r w:rsidR="000C7600">
        <w:t xml:space="preserve"> som ikke kan modtage gruppeinformation og at det nøje overvejes hvor der bliver visiteret til et sådan tilbud.</w:t>
      </w:r>
    </w:p>
    <w:p w14:paraId="0D8F8A36" w14:textId="5D7F1266" w:rsidR="000C7600" w:rsidRDefault="000C7600" w:rsidP="002A5EE6"/>
    <w:p w14:paraId="6A793F72" w14:textId="150A861F" w:rsidR="000C7600" w:rsidRDefault="00C72B90" w:rsidP="002A5EE6">
      <w:pPr>
        <w:rPr>
          <w:b/>
          <w:bCs/>
          <w:sz w:val="28"/>
          <w:szCs w:val="28"/>
        </w:rPr>
      </w:pPr>
      <w:r>
        <w:rPr>
          <w:b/>
          <w:bCs/>
          <w:sz w:val="28"/>
          <w:szCs w:val="28"/>
        </w:rPr>
        <w:t>Forslag nr.: SIOU – 5</w:t>
      </w:r>
    </w:p>
    <w:p w14:paraId="445A960D" w14:textId="42D4047B" w:rsidR="00C72B90" w:rsidRDefault="00C72B90" w:rsidP="002A5EE6">
      <w:r>
        <w:t>Handicaprådet kan ikke fra den fremsendte tekst vurderer forslaget.</w:t>
      </w:r>
    </w:p>
    <w:p w14:paraId="3B2C68D5" w14:textId="31BE89FF" w:rsidR="00C72B90" w:rsidRDefault="00C72B90" w:rsidP="002A5EE6"/>
    <w:p w14:paraId="75C0D493" w14:textId="7C1D7722" w:rsidR="00C72B90" w:rsidRDefault="00C72B90" w:rsidP="002A5EE6">
      <w:pPr>
        <w:rPr>
          <w:b/>
          <w:bCs/>
          <w:sz w:val="28"/>
          <w:szCs w:val="28"/>
        </w:rPr>
      </w:pPr>
      <w:r>
        <w:rPr>
          <w:b/>
          <w:bCs/>
          <w:sz w:val="28"/>
          <w:szCs w:val="28"/>
        </w:rPr>
        <w:t xml:space="preserve">Forslag nr.: SIOU </w:t>
      </w:r>
      <w:r w:rsidR="00E84AA2">
        <w:rPr>
          <w:b/>
          <w:bCs/>
          <w:sz w:val="28"/>
          <w:szCs w:val="28"/>
        </w:rPr>
        <w:t>–</w:t>
      </w:r>
      <w:r>
        <w:rPr>
          <w:b/>
          <w:bCs/>
          <w:sz w:val="28"/>
          <w:szCs w:val="28"/>
        </w:rPr>
        <w:t xml:space="preserve"> 7</w:t>
      </w:r>
    </w:p>
    <w:p w14:paraId="6E8CBB9C" w14:textId="57A562AC" w:rsidR="000A65C7" w:rsidRDefault="000A65C7" w:rsidP="002A5EE6">
      <w:r>
        <w:t>Vi må gå ud fra, at borgerne modtager den service</w:t>
      </w:r>
      <w:r w:rsidR="002070EE">
        <w:t>, som er visiteret til den enkelte</w:t>
      </w:r>
      <w:r w:rsidR="00B15AED">
        <w:t>. Det er ikke vores indtryk, at der gives ydelser ud over</w:t>
      </w:r>
      <w:r w:rsidR="00436BC0">
        <w:t>,</w:t>
      </w:r>
      <w:r w:rsidR="00B15AED">
        <w:t xml:space="preserve"> </w:t>
      </w:r>
      <w:r w:rsidR="005600F1">
        <w:t>hvad visiteringen har fundet rigtig. Såfremt der skæres i visiterede ydelser</w:t>
      </w:r>
      <w:r w:rsidR="00436BC0">
        <w:t>,</w:t>
      </w:r>
      <w:r w:rsidR="00783F0F">
        <w:t xml:space="preserve"> må myndigheden begrunde evt. ændringer</w:t>
      </w:r>
      <w:r w:rsidR="00625367">
        <w:t xml:space="preserve"> og foretage en revisitering</w:t>
      </w:r>
      <w:r w:rsidR="00456BE5">
        <w:t>.</w:t>
      </w:r>
    </w:p>
    <w:p w14:paraId="08884FA1" w14:textId="77777777" w:rsidR="00456BE5" w:rsidRDefault="00456BE5" w:rsidP="002A5EE6"/>
    <w:p w14:paraId="32BF601D" w14:textId="32F6DDD4" w:rsidR="00456BE5" w:rsidRDefault="00456BE5" w:rsidP="002A5EE6">
      <w:pPr>
        <w:rPr>
          <w:b/>
          <w:bCs/>
          <w:sz w:val="28"/>
          <w:szCs w:val="28"/>
        </w:rPr>
      </w:pPr>
      <w:r>
        <w:rPr>
          <w:b/>
          <w:bCs/>
          <w:sz w:val="28"/>
          <w:szCs w:val="28"/>
        </w:rPr>
        <w:t>For</w:t>
      </w:r>
      <w:r w:rsidR="00BA401D">
        <w:rPr>
          <w:b/>
          <w:bCs/>
          <w:sz w:val="28"/>
          <w:szCs w:val="28"/>
        </w:rPr>
        <w:t>slag nr.: SIOU – 8</w:t>
      </w:r>
    </w:p>
    <w:p w14:paraId="0CDAFA5F" w14:textId="2777813B" w:rsidR="005D6753" w:rsidRPr="005D6753" w:rsidRDefault="003D3D15" w:rsidP="002A5EE6">
      <w:r>
        <w:t>Handicaprådet kan ikke af det fremsendte vurdere</w:t>
      </w:r>
      <w:r w:rsidR="006177E6">
        <w:t>r konsekvenserne af nedlæggelse af tilbuddet.</w:t>
      </w:r>
    </w:p>
    <w:p w14:paraId="7D585C03" w14:textId="77777777" w:rsidR="006B28DE" w:rsidRPr="006B28DE" w:rsidRDefault="006B28DE" w:rsidP="002A5EE6"/>
    <w:sectPr w:rsidR="006B28DE" w:rsidRPr="006B28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E6"/>
    <w:rsid w:val="000A65C7"/>
    <w:rsid w:val="000C7600"/>
    <w:rsid w:val="000E4315"/>
    <w:rsid w:val="00161882"/>
    <w:rsid w:val="00172101"/>
    <w:rsid w:val="001A1962"/>
    <w:rsid w:val="002070EE"/>
    <w:rsid w:val="002A5EE6"/>
    <w:rsid w:val="003D3D15"/>
    <w:rsid w:val="00404494"/>
    <w:rsid w:val="00436BC0"/>
    <w:rsid w:val="00456BE5"/>
    <w:rsid w:val="004706DF"/>
    <w:rsid w:val="0050706F"/>
    <w:rsid w:val="005600F1"/>
    <w:rsid w:val="005D6753"/>
    <w:rsid w:val="006177E6"/>
    <w:rsid w:val="00625367"/>
    <w:rsid w:val="006B28DE"/>
    <w:rsid w:val="00783F0F"/>
    <w:rsid w:val="007C5A2C"/>
    <w:rsid w:val="00857D86"/>
    <w:rsid w:val="00956078"/>
    <w:rsid w:val="00B0764B"/>
    <w:rsid w:val="00B15AED"/>
    <w:rsid w:val="00B534DF"/>
    <w:rsid w:val="00BA401D"/>
    <w:rsid w:val="00C02DB6"/>
    <w:rsid w:val="00C475C6"/>
    <w:rsid w:val="00C72B90"/>
    <w:rsid w:val="00CC1965"/>
    <w:rsid w:val="00D9378E"/>
    <w:rsid w:val="00DC5D08"/>
    <w:rsid w:val="00E84AA2"/>
    <w:rsid w:val="00FF0904"/>
    <w:rsid w:val="00FF22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D59E"/>
  <w15:chartTrackingRefBased/>
  <w15:docId w15:val="{C7BE14E1-4324-49CB-BFD5-BCC78804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471</Words>
  <Characters>2487</Characters>
  <Application>Microsoft Office Word</Application>
  <DocSecurity>0</DocSecurity>
  <Lines>56</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Sytter Kristensen</dc:creator>
  <cp:keywords/>
  <dc:description/>
  <cp:lastModifiedBy>Susan Larsen</cp:lastModifiedBy>
  <cp:revision>4</cp:revision>
  <dcterms:created xsi:type="dcterms:W3CDTF">2022-06-22T11:39:00Z</dcterms:created>
  <dcterms:modified xsi:type="dcterms:W3CDTF">2022-06-22T11:46:00Z</dcterms:modified>
</cp:coreProperties>
</file>